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6EB0" w:rsidRPr="009F6EB0" w:rsidTr="00CB2C49">
        <w:tc>
          <w:tcPr>
            <w:tcW w:w="3261" w:type="dxa"/>
            <w:shd w:val="clear" w:color="auto" w:fill="E7E6E6" w:themeFill="background2"/>
          </w:tcPr>
          <w:p w:rsidR="0075328A" w:rsidRPr="009F6EB0" w:rsidRDefault="009B60C5" w:rsidP="0075328A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F6EB0" w:rsidRDefault="00AC7441" w:rsidP="00AC7441">
            <w:pPr>
              <w:rPr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Эффективность инвестиционных и финансовых решений при управлении бизнесом</w:t>
            </w:r>
          </w:p>
        </w:tc>
      </w:tr>
      <w:tr w:rsidR="009F6EB0" w:rsidRPr="009F6EB0" w:rsidTr="00A30025">
        <w:tc>
          <w:tcPr>
            <w:tcW w:w="3261" w:type="dxa"/>
            <w:shd w:val="clear" w:color="auto" w:fill="E7E6E6" w:themeFill="background2"/>
          </w:tcPr>
          <w:p w:rsidR="00A30025" w:rsidRPr="009F6EB0" w:rsidRDefault="00A30025" w:rsidP="009B60C5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F6EB0" w:rsidRDefault="004D63FE" w:rsidP="00A30025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38.04.01</w:t>
            </w:r>
            <w:r w:rsidR="00A30025" w:rsidRPr="009F6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F6EB0" w:rsidRDefault="004D63FE" w:rsidP="00230905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Экономика</w:t>
            </w:r>
          </w:p>
        </w:tc>
      </w:tr>
      <w:tr w:rsidR="009F6EB0" w:rsidRPr="009F6EB0" w:rsidTr="00CB2C49">
        <w:tc>
          <w:tcPr>
            <w:tcW w:w="3261" w:type="dxa"/>
            <w:shd w:val="clear" w:color="auto" w:fill="E7E6E6" w:themeFill="background2"/>
          </w:tcPr>
          <w:p w:rsidR="009B60C5" w:rsidRPr="009F6EB0" w:rsidRDefault="004D63FE" w:rsidP="009B60C5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9F6EB0" w:rsidRDefault="007034B8" w:rsidP="00230905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Финансовый </w:t>
            </w:r>
            <w:r w:rsidR="004D63FE" w:rsidRPr="009F6EB0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9F6EB0" w:rsidRPr="009F6EB0" w:rsidTr="00CB2C49">
        <w:tc>
          <w:tcPr>
            <w:tcW w:w="3261" w:type="dxa"/>
            <w:shd w:val="clear" w:color="auto" w:fill="E7E6E6" w:themeFill="background2"/>
          </w:tcPr>
          <w:p w:rsidR="00230905" w:rsidRPr="009F6EB0" w:rsidRDefault="00230905" w:rsidP="009B60C5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F6EB0" w:rsidRDefault="00640F00" w:rsidP="009B60C5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4</w:t>
            </w:r>
            <w:r w:rsidR="00230905" w:rsidRPr="009F6EB0">
              <w:rPr>
                <w:sz w:val="24"/>
                <w:szCs w:val="24"/>
              </w:rPr>
              <w:t xml:space="preserve"> з.е.</w:t>
            </w:r>
          </w:p>
        </w:tc>
      </w:tr>
      <w:tr w:rsidR="009F6EB0" w:rsidRPr="009F6EB0" w:rsidTr="00CB2C49">
        <w:tc>
          <w:tcPr>
            <w:tcW w:w="3261" w:type="dxa"/>
            <w:shd w:val="clear" w:color="auto" w:fill="E7E6E6" w:themeFill="background2"/>
          </w:tcPr>
          <w:p w:rsidR="009B60C5" w:rsidRPr="009F6EB0" w:rsidRDefault="009B60C5" w:rsidP="009B60C5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9F6EB0" w:rsidRDefault="007034B8" w:rsidP="007034B8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Зачет </w:t>
            </w:r>
            <w:r w:rsidR="00640F00" w:rsidRPr="009F6EB0">
              <w:rPr>
                <w:sz w:val="24"/>
                <w:szCs w:val="24"/>
              </w:rPr>
              <w:t>с оценкой</w:t>
            </w:r>
          </w:p>
          <w:p w:rsidR="00230905" w:rsidRPr="009F6EB0" w:rsidRDefault="00230905" w:rsidP="009B60C5">
            <w:pPr>
              <w:rPr>
                <w:sz w:val="24"/>
                <w:szCs w:val="24"/>
              </w:rPr>
            </w:pPr>
          </w:p>
        </w:tc>
      </w:tr>
      <w:tr w:rsidR="009F6EB0" w:rsidRPr="009F6EB0" w:rsidTr="00CB2C49">
        <w:tc>
          <w:tcPr>
            <w:tcW w:w="3261" w:type="dxa"/>
            <w:shd w:val="clear" w:color="auto" w:fill="E7E6E6" w:themeFill="background2"/>
          </w:tcPr>
          <w:p w:rsidR="00CB2C49" w:rsidRPr="009F6EB0" w:rsidRDefault="00CB2C49" w:rsidP="00CB2C49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F6EB0" w:rsidRDefault="009F6EB0" w:rsidP="00CB2C49">
            <w:pPr>
              <w:rPr>
                <w:sz w:val="24"/>
                <w:szCs w:val="24"/>
                <w:highlight w:val="yellow"/>
              </w:rPr>
            </w:pPr>
            <w:r w:rsidRPr="009F6EB0">
              <w:rPr>
                <w:sz w:val="24"/>
                <w:szCs w:val="24"/>
              </w:rPr>
              <w:t>Ф</w:t>
            </w:r>
            <w:r w:rsidR="007034B8" w:rsidRPr="009F6EB0">
              <w:rPr>
                <w:sz w:val="24"/>
                <w:szCs w:val="24"/>
              </w:rPr>
              <w:t>инансового менеджмента</w:t>
            </w:r>
          </w:p>
        </w:tc>
      </w:tr>
      <w:tr w:rsidR="009F6EB0" w:rsidRPr="009F6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EB0" w:rsidRDefault="00CB2C49" w:rsidP="009F6EB0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Крат</w:t>
            </w:r>
            <w:r w:rsidR="009F6EB0" w:rsidRPr="009F6EB0">
              <w:rPr>
                <w:b/>
                <w:sz w:val="24"/>
                <w:szCs w:val="24"/>
              </w:rPr>
              <w:t>к</w:t>
            </w:r>
            <w:r w:rsidRPr="009F6EB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CB2C49" w:rsidP="00217F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Тема 1. </w:t>
            </w:r>
            <w:r w:rsidR="00217FDC" w:rsidRPr="009F6EB0">
              <w:rPr>
                <w:sz w:val="24"/>
                <w:szCs w:val="24"/>
              </w:rPr>
              <w:t>Методологические и правовые основы инвестиционных и финансовых решений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0815AC" w:rsidP="00217F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Тема 2. </w:t>
            </w:r>
            <w:r w:rsidR="00217FDC" w:rsidRPr="009F6EB0">
              <w:rPr>
                <w:sz w:val="24"/>
                <w:szCs w:val="24"/>
              </w:rPr>
              <w:t>Источники финансирования организации и расчет стоимости капитала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0815AC" w:rsidRPr="009F6EB0" w:rsidRDefault="000815AC" w:rsidP="00217FDC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Тема 3. </w:t>
            </w:r>
            <w:r w:rsidR="00217FDC" w:rsidRPr="009F6EB0">
              <w:rPr>
                <w:sz w:val="24"/>
                <w:szCs w:val="24"/>
              </w:rPr>
              <w:t>Инвестиционная политика предприятия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0815AC" w:rsidRPr="009F6EB0" w:rsidRDefault="000815AC" w:rsidP="00217FDC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 xml:space="preserve">Тема 4. </w:t>
            </w:r>
            <w:r w:rsidR="00217FDC" w:rsidRPr="009F6EB0">
              <w:rPr>
                <w:sz w:val="24"/>
                <w:szCs w:val="24"/>
              </w:rPr>
              <w:t>Оценка эффективности принимаемых финансовых и инвестиционных решений</w:t>
            </w:r>
          </w:p>
        </w:tc>
      </w:tr>
      <w:tr w:rsidR="009F6EB0" w:rsidRPr="009F6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EB0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995836" w:rsidRPr="009F6EB0" w:rsidRDefault="00995836" w:rsidP="00995836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1.</w:t>
            </w:r>
            <w:r w:rsidRPr="009F6EB0">
              <w:rPr>
                <w:kern w:val="0"/>
                <w:sz w:val="24"/>
                <w:szCs w:val="24"/>
              </w:rPr>
              <w:t xml:space="preserve"> </w:t>
            </w:r>
            <w:r w:rsidRPr="009F6EB0">
              <w:rPr>
                <w:sz w:val="24"/>
                <w:szCs w:val="24"/>
              </w:rPr>
              <w:t>Либерман, И. А. Планирование на предприятии [Электронный ресурс] : учебное пособие / И. А. Либерман. - 3-е изд. - Москва : РИОР: ИНФРА-М, 2016. - 205 с. </w:t>
            </w:r>
            <w:hyperlink r:id="rId8" w:tgtFrame="_blank" w:tooltip="читать полный текст" w:history="1">
              <w:r w:rsidRPr="009F6EB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http://znanium.com/go.php?id=504522</w:t>
              </w:r>
            </w:hyperlink>
          </w:p>
          <w:p w:rsidR="00CB2C49" w:rsidRPr="009F6E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Дополнительная литерат</w:t>
            </w:r>
            <w:r w:rsidR="009F6EB0">
              <w:rPr>
                <w:b/>
                <w:sz w:val="24"/>
                <w:szCs w:val="24"/>
              </w:rPr>
              <w:t>ура</w:t>
            </w:r>
            <w:r w:rsidRPr="009F6EB0">
              <w:rPr>
                <w:b/>
                <w:sz w:val="24"/>
                <w:szCs w:val="24"/>
              </w:rPr>
              <w:t xml:space="preserve"> </w:t>
            </w:r>
          </w:p>
          <w:p w:rsidR="008C3CA5" w:rsidRPr="009F6EB0" w:rsidRDefault="00995836" w:rsidP="00F751E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1.</w:t>
            </w:r>
            <w:r w:rsidRPr="009F6EB0">
              <w:rPr>
                <w:kern w:val="0"/>
                <w:sz w:val="24"/>
                <w:szCs w:val="24"/>
              </w:rPr>
              <w:t xml:space="preserve"> </w:t>
            </w:r>
            <w:r w:rsidRPr="009F6EB0">
              <w:rPr>
                <w:sz w:val="24"/>
                <w:szCs w:val="24"/>
              </w:rPr>
              <w:t>Корпоративные финансы [Электронный ресурс] : учебное пособие для студентов вузов, обучающихся по направлению подготовки «Экономика» / А. С. Кокин [и др.]. - Москва : РИОР: ИНФРА-М, 2016. - 369 с. </w:t>
            </w:r>
            <w:hyperlink r:id="rId9" w:tgtFrame="_blank" w:tooltip="читать полный текст" w:history="1">
              <w:r w:rsidRPr="009F6EB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http://znanium.com/go.php?id=522359</w:t>
              </w:r>
            </w:hyperlink>
          </w:p>
        </w:tc>
      </w:tr>
      <w:tr w:rsidR="009F6EB0" w:rsidRPr="009F6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E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CB2C49" w:rsidP="00CB2C49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F6EB0">
              <w:rPr>
                <w:b/>
                <w:sz w:val="24"/>
                <w:szCs w:val="24"/>
              </w:rPr>
              <w:t xml:space="preserve"> </w:t>
            </w:r>
          </w:p>
          <w:p w:rsidR="00CB2C49" w:rsidRPr="009F6EB0" w:rsidRDefault="00CB2C49" w:rsidP="00CB2C49">
            <w:pPr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F6EB0" w:rsidRDefault="00CB2C49" w:rsidP="00CB2C49">
            <w:pPr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F6EB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F6EB0" w:rsidRDefault="00CB2C49" w:rsidP="00CB2C49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F6EB0" w:rsidRDefault="00CB2C49" w:rsidP="00CB2C49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Общего доступа</w:t>
            </w:r>
          </w:p>
          <w:p w:rsidR="00CB2C49" w:rsidRPr="009F6EB0" w:rsidRDefault="00CB2C49" w:rsidP="00CB2C49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F6EB0" w:rsidRDefault="00CB2C49" w:rsidP="00CB2C49">
            <w:pPr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6EB0" w:rsidRPr="009F6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EB0" w:rsidRDefault="00CB2C49" w:rsidP="00B91DDD">
            <w:pPr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6E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6EB0" w:rsidRPr="009F6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EB0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EB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6EB0" w:rsidRPr="009F6EB0" w:rsidTr="00CB2C49">
        <w:tc>
          <w:tcPr>
            <w:tcW w:w="10490" w:type="dxa"/>
            <w:gridSpan w:val="3"/>
          </w:tcPr>
          <w:p w:rsidR="00CB2C49" w:rsidRPr="009F6EB0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9F6E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F751E2">
        <w:rPr>
          <w:sz w:val="24"/>
          <w:szCs w:val="24"/>
        </w:rPr>
        <w:t>Пермякова У.В.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02" w:rsidRDefault="00601002">
      <w:r>
        <w:separator/>
      </w:r>
    </w:p>
  </w:endnote>
  <w:endnote w:type="continuationSeparator" w:id="0">
    <w:p w:rsidR="00601002" w:rsidRDefault="006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02" w:rsidRDefault="00601002">
      <w:r>
        <w:separator/>
      </w:r>
    </w:p>
  </w:footnote>
  <w:footnote w:type="continuationSeparator" w:id="0">
    <w:p w:rsidR="00601002" w:rsidRDefault="0060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5B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FDC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145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43FEF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1002"/>
    <w:rsid w:val="00605275"/>
    <w:rsid w:val="00613D5F"/>
    <w:rsid w:val="0061508B"/>
    <w:rsid w:val="00631A09"/>
    <w:rsid w:val="006322E7"/>
    <w:rsid w:val="00635229"/>
    <w:rsid w:val="00635B0E"/>
    <w:rsid w:val="00640F00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880"/>
    <w:rsid w:val="006E7AEC"/>
    <w:rsid w:val="006F0CF8"/>
    <w:rsid w:val="006F166A"/>
    <w:rsid w:val="006F548C"/>
    <w:rsid w:val="006F5795"/>
    <w:rsid w:val="00702693"/>
    <w:rsid w:val="007034B8"/>
    <w:rsid w:val="00703627"/>
    <w:rsid w:val="00703EB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8F5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95836"/>
    <w:rsid w:val="009A786B"/>
    <w:rsid w:val="009B28C1"/>
    <w:rsid w:val="009B2ED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9F6EB0"/>
    <w:rsid w:val="00A01043"/>
    <w:rsid w:val="00A04635"/>
    <w:rsid w:val="00A061B1"/>
    <w:rsid w:val="00A209B9"/>
    <w:rsid w:val="00A21FA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C744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1E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5B21"/>
  <w15:docId w15:val="{CFFC46AF-D709-40EA-9939-3C3FF3D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2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4407-4A83-4D14-AB19-9803114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2019-04-05T05:51:00Z</dcterms:created>
  <dcterms:modified xsi:type="dcterms:W3CDTF">2019-07-02T06:53:00Z</dcterms:modified>
</cp:coreProperties>
</file>